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953D" w14:textId="77777777" w:rsidR="00705FF9" w:rsidRDefault="00705FF9" w:rsidP="00705FF9">
      <w:pPr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</w:t>
      </w:r>
      <w:r w:rsidRPr="00B06A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ПОДГОТОВКЕ </w:t>
      </w:r>
      <w:r w:rsidRPr="0035082F">
        <w:rPr>
          <w:rFonts w:ascii="Times New Roman" w:hAnsi="Times New Roman"/>
          <w:sz w:val="28"/>
          <w:szCs w:val="28"/>
        </w:rPr>
        <w:t xml:space="preserve">К ТРАНСПОРТИРОВКЕ </w:t>
      </w:r>
      <w:r>
        <w:rPr>
          <w:rFonts w:ascii="Times New Roman" w:hAnsi="Times New Roman"/>
          <w:sz w:val="28"/>
          <w:szCs w:val="28"/>
        </w:rPr>
        <w:t>БИОМАТЕРИАЛА</w:t>
      </w:r>
      <w:r>
        <w:t></w:t>
      </w:r>
      <w:r>
        <w:t></w:t>
      </w:r>
      <w:r w:rsidRPr="0035082F">
        <w:rPr>
          <w:rFonts w:ascii="Times New Roman" w:hAnsi="Times New Roman"/>
          <w:sz w:val="28"/>
          <w:szCs w:val="28"/>
        </w:rPr>
        <w:t xml:space="preserve"> НАПРАВЛЯЕМОГО НА </w:t>
      </w:r>
      <w:r>
        <w:rPr>
          <w:rFonts w:ascii="Times New Roman" w:hAnsi="Times New Roman"/>
          <w:sz w:val="28"/>
          <w:szCs w:val="28"/>
        </w:rPr>
        <w:t>И</w:t>
      </w:r>
      <w:r w:rsidRPr="0035082F">
        <w:rPr>
          <w:rFonts w:ascii="Times New Roman" w:hAnsi="Times New Roman"/>
          <w:sz w:val="28"/>
          <w:szCs w:val="28"/>
        </w:rPr>
        <w:t>ССЛЕДОВАНИ</w:t>
      </w:r>
      <w:r>
        <w:rPr>
          <w:rFonts w:ascii="Times New Roman" w:hAnsi="Times New Roman"/>
          <w:sz w:val="28"/>
          <w:szCs w:val="28"/>
        </w:rPr>
        <w:t>Е</w:t>
      </w:r>
      <w:r w:rsidRPr="00350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МЕТОДОМ ЖИДКОСТНОЙ ЦИТОЛОГИИ </w:t>
      </w:r>
      <w:r w:rsidRPr="0035082F">
        <w:rPr>
          <w:rFonts w:ascii="Times New Roman" w:hAnsi="Times New Roman"/>
          <w:sz w:val="28"/>
          <w:szCs w:val="28"/>
        </w:rPr>
        <w:t>В КГБУЗ «КОНСУЛЬТАТИВНО-ДИАГНОСТИЧЕСКИЙ ЦЕНТР АЛТАЙСКОГО КРАЯ»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6C1E66" w14:textId="77777777" w:rsidR="00705FF9" w:rsidRPr="00B06AB2" w:rsidRDefault="00705FF9" w:rsidP="00705FF9">
      <w:pPr>
        <w:ind w:left="360" w:hanging="360"/>
        <w:jc w:val="center"/>
        <w:rPr>
          <w:rFonts w:ascii="Times New Roman" w:hAnsi="Times New Roman"/>
          <w:sz w:val="28"/>
          <w:szCs w:val="28"/>
        </w:rPr>
      </w:pPr>
    </w:p>
    <w:p w14:paraId="51D715B5" w14:textId="77777777" w:rsidR="00705FF9" w:rsidRDefault="00705FF9" w:rsidP="00705FF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4804">
        <w:rPr>
          <w:rFonts w:ascii="Times New Roman" w:hAnsi="Times New Roman"/>
          <w:sz w:val="28"/>
          <w:szCs w:val="28"/>
        </w:rPr>
        <w:t xml:space="preserve">Назначение на </w:t>
      </w:r>
      <w:r>
        <w:rPr>
          <w:rFonts w:ascii="Times New Roman" w:hAnsi="Times New Roman"/>
          <w:sz w:val="28"/>
          <w:szCs w:val="28"/>
        </w:rPr>
        <w:t>жидкостное цитологическое исследование</w:t>
      </w:r>
      <w:r w:rsidRPr="00E74804">
        <w:rPr>
          <w:rFonts w:ascii="Times New Roman" w:hAnsi="Times New Roman"/>
          <w:sz w:val="28"/>
          <w:szCs w:val="28"/>
        </w:rPr>
        <w:t xml:space="preserve"> в рамках Тарифного соглашения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proofErr w:type="gramStart"/>
      <w:r>
        <w:rPr>
          <w:rFonts w:ascii="Times New Roman" w:hAnsi="Times New Roman"/>
          <w:sz w:val="28"/>
          <w:szCs w:val="28"/>
        </w:rPr>
        <w:t xml:space="preserve">назначать </w:t>
      </w:r>
      <w:r w:rsidRPr="00E7480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74804">
        <w:rPr>
          <w:rFonts w:ascii="Times New Roman" w:hAnsi="Times New Roman"/>
          <w:sz w:val="28"/>
          <w:szCs w:val="28"/>
        </w:rPr>
        <w:t xml:space="preserve"> РМИС ПК «Здравоохранение»,</w:t>
      </w:r>
      <w:r>
        <w:rPr>
          <w:rFonts w:ascii="Times New Roman" w:hAnsi="Times New Roman"/>
          <w:sz w:val="28"/>
          <w:szCs w:val="28"/>
        </w:rPr>
        <w:t xml:space="preserve"> с формированием стандартизованного направления, иные виды направлений, в том числе </w:t>
      </w:r>
      <w:r w:rsidRPr="00E74804">
        <w:rPr>
          <w:rFonts w:ascii="Times New Roman" w:hAnsi="Times New Roman"/>
          <w:sz w:val="28"/>
          <w:szCs w:val="28"/>
        </w:rPr>
        <w:t>рукописные не принимаются.</w:t>
      </w:r>
    </w:p>
    <w:p w14:paraId="436894C0" w14:textId="77777777" w:rsidR="00705FF9" w:rsidRPr="00E74804" w:rsidRDefault="00705FF9" w:rsidP="00705FF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Обращаем внимание, что и</w:t>
      </w:r>
      <w:r w:rsidRPr="00BA6141">
        <w:rPr>
          <w:rFonts w:ascii="Times New Roman" w:hAnsi="Times New Roman"/>
          <w:sz w:val="28"/>
          <w:szCs w:val="28"/>
        </w:rPr>
        <w:t xml:space="preserve">сследования биологического материала, поступившего в лабораторию, проводятся строго в соответствии с тем, что указано в направлении к этому материалу, соответственно и в программе </w:t>
      </w:r>
      <w:r>
        <w:rPr>
          <w:rFonts w:ascii="Times New Roman" w:hAnsi="Times New Roman"/>
          <w:sz w:val="28"/>
          <w:szCs w:val="28"/>
        </w:rPr>
        <w:t>Р</w:t>
      </w:r>
      <w:r w:rsidRPr="00BA6141">
        <w:rPr>
          <w:rFonts w:ascii="Times New Roman" w:hAnsi="Times New Roman"/>
          <w:sz w:val="28"/>
          <w:szCs w:val="28"/>
        </w:rPr>
        <w:t xml:space="preserve">МИС ПК «Здравоохранение». Исправления, дополнения, написанные от руки, не </w:t>
      </w:r>
      <w:r>
        <w:rPr>
          <w:rFonts w:ascii="Times New Roman" w:hAnsi="Times New Roman"/>
          <w:sz w:val="28"/>
          <w:szCs w:val="28"/>
        </w:rPr>
        <w:t>выполняются.</w:t>
      </w:r>
    </w:p>
    <w:p w14:paraId="1E1F54FB" w14:textId="77777777" w:rsidR="00705FF9" w:rsidRPr="00E74804" w:rsidRDefault="00705FF9" w:rsidP="00705FF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4804">
        <w:rPr>
          <w:rFonts w:ascii="Times New Roman" w:hAnsi="Times New Roman"/>
          <w:sz w:val="28"/>
          <w:szCs w:val="28"/>
        </w:rPr>
        <w:t>В медицинской организации проводится взятие биоматериала и маркировка его штрих-кодом</w:t>
      </w:r>
      <w:r>
        <w:rPr>
          <w:rFonts w:ascii="Times New Roman" w:hAnsi="Times New Roman"/>
          <w:sz w:val="28"/>
          <w:szCs w:val="28"/>
        </w:rPr>
        <w:t xml:space="preserve">, идентичный штрих-код наклеивается на направление. Номера для штрихкодирования закреплены за медицинскими организациями согласно приложению №3 (обязательно 7-значный штрих код, первые 2 цифры уникальны для каждой МО)  </w:t>
      </w:r>
    </w:p>
    <w:p w14:paraId="330BE2BF" w14:textId="77777777" w:rsidR="00705FF9" w:rsidRPr="00E74804" w:rsidRDefault="00705FF9" w:rsidP="00705FF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4804">
        <w:rPr>
          <w:rFonts w:ascii="Times New Roman" w:hAnsi="Times New Roman"/>
          <w:sz w:val="28"/>
          <w:szCs w:val="28"/>
        </w:rPr>
        <w:t>Регистрация биоматериала в модуле веб-лаборатория проводится в медицинской организации обязательно</w:t>
      </w:r>
      <w:r>
        <w:rPr>
          <w:rFonts w:ascii="Times New Roman" w:hAnsi="Times New Roman"/>
          <w:sz w:val="28"/>
          <w:szCs w:val="28"/>
        </w:rPr>
        <w:t xml:space="preserve"> (с формированием сопроводительного листа)</w:t>
      </w:r>
      <w:r w:rsidRPr="00E74804">
        <w:rPr>
          <w:rFonts w:ascii="Times New Roman" w:hAnsi="Times New Roman"/>
          <w:sz w:val="28"/>
          <w:szCs w:val="28"/>
        </w:rPr>
        <w:t xml:space="preserve">. </w:t>
      </w:r>
    </w:p>
    <w:p w14:paraId="6A0690C0" w14:textId="77777777" w:rsidR="00705FF9" w:rsidRPr="000F5921" w:rsidRDefault="00705FF9" w:rsidP="00705FF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921">
        <w:rPr>
          <w:rFonts w:ascii="Times New Roman" w:hAnsi="Times New Roman"/>
          <w:sz w:val="28"/>
          <w:szCs w:val="28"/>
        </w:rPr>
        <w:t>Формирование транспортной сумки:</w:t>
      </w:r>
    </w:p>
    <w:p w14:paraId="18EC0E03" w14:textId="77777777" w:rsidR="00705FF9" w:rsidRPr="000F5921" w:rsidRDefault="00705FF9" w:rsidP="00705FF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921">
        <w:rPr>
          <w:rFonts w:ascii="Times New Roman" w:hAnsi="Times New Roman"/>
          <w:sz w:val="28"/>
          <w:szCs w:val="28"/>
        </w:rPr>
        <w:t>соблюдать температурный режим по требованию к биоматериалу</w:t>
      </w:r>
    </w:p>
    <w:p w14:paraId="32E25106" w14:textId="77777777" w:rsidR="00705FF9" w:rsidRDefault="00705FF9" w:rsidP="00705FF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виалы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жидкостной цитологии транспортировать строго вертикально</w:t>
      </w:r>
    </w:p>
    <w:p w14:paraId="2F4B150B" w14:textId="77777777" w:rsidR="00705FF9" w:rsidRPr="000F5921" w:rsidRDefault="00705FF9" w:rsidP="00705FF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480">
        <w:rPr>
          <w:rFonts w:ascii="Times New Roman" w:hAnsi="Times New Roman" w:hint="cs"/>
          <w:sz w:val="28"/>
          <w:szCs w:val="28"/>
        </w:rPr>
        <w:t>направления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транспортировать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отдельно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от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биоматериала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в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упаковке</w:t>
      </w:r>
      <w:r w:rsidRPr="00B80480">
        <w:rPr>
          <w:rFonts w:ascii="Times New Roman" w:hAnsi="Times New Roman"/>
          <w:sz w:val="28"/>
          <w:szCs w:val="28"/>
        </w:rPr>
        <w:t xml:space="preserve">. </w:t>
      </w:r>
      <w:r w:rsidRPr="00B80480">
        <w:rPr>
          <w:rFonts w:ascii="Times New Roman" w:hAnsi="Times New Roman" w:hint="cs"/>
          <w:sz w:val="28"/>
          <w:szCs w:val="28"/>
        </w:rPr>
        <w:t>К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биоматериалу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сформировать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свой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пакет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направлений</w:t>
      </w:r>
      <w:r w:rsidRPr="00B80480">
        <w:rPr>
          <w:rFonts w:ascii="Times New Roman" w:hAnsi="Times New Roman"/>
          <w:sz w:val="28"/>
          <w:szCs w:val="28"/>
        </w:rPr>
        <w:t xml:space="preserve"> (</w:t>
      </w:r>
      <w:r w:rsidRPr="00B80480">
        <w:rPr>
          <w:rFonts w:ascii="Times New Roman" w:hAnsi="Times New Roman" w:hint="cs"/>
          <w:sz w:val="28"/>
          <w:szCs w:val="28"/>
        </w:rPr>
        <w:t>количество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направлений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равно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числу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проб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с</w:t>
      </w:r>
      <w:r w:rsidRPr="00B80480">
        <w:rPr>
          <w:rFonts w:ascii="Times New Roman" w:hAnsi="Times New Roman"/>
          <w:sz w:val="28"/>
          <w:szCs w:val="28"/>
        </w:rPr>
        <w:t xml:space="preserve"> </w:t>
      </w:r>
      <w:r w:rsidRPr="00B80480">
        <w:rPr>
          <w:rFonts w:ascii="Times New Roman" w:hAnsi="Times New Roman" w:hint="cs"/>
          <w:sz w:val="28"/>
          <w:szCs w:val="28"/>
        </w:rPr>
        <w:t>биоматериалом</w:t>
      </w:r>
      <w:r w:rsidRPr="00B80480">
        <w:rPr>
          <w:rFonts w:ascii="Times New Roman" w:hAnsi="Times New Roman"/>
          <w:sz w:val="28"/>
          <w:szCs w:val="28"/>
        </w:rPr>
        <w:t>).</w:t>
      </w:r>
    </w:p>
    <w:p w14:paraId="6E7313DF" w14:textId="77777777" w:rsidR="00705FF9" w:rsidRPr="000F5921" w:rsidRDefault="00705FF9" w:rsidP="00705FF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Биоматериал для проведения исследований направлять по адресу пр. Комсомольский 75А, </w:t>
      </w:r>
      <w:proofErr w:type="gramStart"/>
      <w:r>
        <w:rPr>
          <w:rFonts w:ascii="Times New Roman" w:hAnsi="Times New Roman"/>
          <w:sz w:val="28"/>
          <w:szCs w:val="28"/>
        </w:rPr>
        <w:t>патолого-анатомическое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отделение (4 этаж).</w:t>
      </w:r>
    </w:p>
    <w:p w14:paraId="4FCE39C9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BC3E3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</w:t>
      </w:r>
      <w:r w:rsidRPr="0034190B">
        <w:rPr>
          <w:rFonts w:ascii="Times New Roman" w:hAnsi="Times New Roman"/>
          <w:sz w:val="28"/>
          <w:szCs w:val="28"/>
        </w:rPr>
        <w:t xml:space="preserve"> </w:t>
      </w:r>
      <w:r w:rsidRPr="00CE1FDF">
        <w:rPr>
          <w:rFonts w:ascii="Times New Roman" w:hAnsi="Times New Roman"/>
          <w:sz w:val="28"/>
          <w:szCs w:val="28"/>
        </w:rPr>
        <w:t xml:space="preserve">для получения </w:t>
      </w:r>
      <w:proofErr w:type="spellStart"/>
      <w:r w:rsidRPr="00CE1FDF">
        <w:rPr>
          <w:rFonts w:ascii="Times New Roman" w:hAnsi="Times New Roman"/>
          <w:sz w:val="28"/>
          <w:szCs w:val="28"/>
        </w:rPr>
        <w:t>виал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E1FDF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№1.</w:t>
      </w:r>
    </w:p>
    <w:p w14:paraId="4DE6BC92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</w:t>
      </w:r>
      <w:r w:rsidRPr="00B06AB2">
        <w:rPr>
          <w:rFonts w:ascii="Times New Roman" w:hAnsi="Times New Roman"/>
          <w:sz w:val="28"/>
          <w:szCs w:val="28"/>
        </w:rPr>
        <w:t xml:space="preserve">взятия мазка с шейки матки и цервикального канала для цитологического исследования методом жидкостной цитологии </w:t>
      </w:r>
      <w:r>
        <w:rPr>
          <w:rFonts w:ascii="Times New Roman" w:hAnsi="Times New Roman"/>
          <w:sz w:val="28"/>
          <w:szCs w:val="28"/>
        </w:rPr>
        <w:t>Приложение № 2</w:t>
      </w:r>
    </w:p>
    <w:p w14:paraId="27DD1677" w14:textId="77777777" w:rsidR="00705FF9" w:rsidRDefault="00705FF9" w:rsidP="00705F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D4E702D" w14:textId="77777777" w:rsidR="00705FF9" w:rsidRDefault="00705FF9" w:rsidP="00705FF9">
      <w:pPr>
        <w:ind w:firstLine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25324724" w14:textId="77777777" w:rsidR="00705FF9" w:rsidRDefault="00705FF9" w:rsidP="00705F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приема/передачи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5FF9" w14:paraId="7AA0C6DE" w14:textId="77777777" w:rsidTr="005F344B">
        <w:tc>
          <w:tcPr>
            <w:tcW w:w="3115" w:type="dxa"/>
          </w:tcPr>
          <w:p w14:paraId="14DFECEC" w14:textId="77777777" w:rsidR="00705FF9" w:rsidRDefault="00705FF9" w:rsidP="005F3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МО</w:t>
            </w:r>
          </w:p>
        </w:tc>
        <w:tc>
          <w:tcPr>
            <w:tcW w:w="3115" w:type="dxa"/>
          </w:tcPr>
          <w:p w14:paraId="6D90E017" w14:textId="77777777" w:rsidR="00705FF9" w:rsidRDefault="00705FF9" w:rsidP="005F3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DD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7B2DD0">
              <w:rPr>
                <w:rFonts w:ascii="Times New Roman" w:hAnsi="Times New Roman"/>
                <w:sz w:val="28"/>
                <w:szCs w:val="28"/>
              </w:rPr>
              <w:t>виал</w:t>
            </w:r>
            <w:proofErr w:type="spellEnd"/>
          </w:p>
        </w:tc>
        <w:tc>
          <w:tcPr>
            <w:tcW w:w="3115" w:type="dxa"/>
          </w:tcPr>
          <w:p w14:paraId="69F1C1B2" w14:textId="77777777" w:rsidR="00705FF9" w:rsidRDefault="00705FF9" w:rsidP="005F3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врача</w:t>
            </w:r>
          </w:p>
        </w:tc>
      </w:tr>
      <w:tr w:rsidR="00705FF9" w14:paraId="3CFC9BF6" w14:textId="77777777" w:rsidTr="005F344B">
        <w:tc>
          <w:tcPr>
            <w:tcW w:w="3115" w:type="dxa"/>
          </w:tcPr>
          <w:p w14:paraId="04FA207F" w14:textId="77777777" w:rsidR="00705FF9" w:rsidRDefault="00705FF9" w:rsidP="005F3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ABD66B5" w14:textId="77777777" w:rsidR="00705FF9" w:rsidRDefault="00705FF9" w:rsidP="005F3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F19D492" w14:textId="77777777" w:rsidR="00705FF9" w:rsidRDefault="00705FF9" w:rsidP="005F3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F80BAD" w14:textId="77777777" w:rsidR="00705FF9" w:rsidRDefault="00705FF9" w:rsidP="00705FF9">
      <w:pPr>
        <w:rPr>
          <w:rFonts w:ascii="Times New Roman" w:hAnsi="Times New Roman"/>
          <w:sz w:val="28"/>
          <w:szCs w:val="28"/>
        </w:rPr>
      </w:pPr>
    </w:p>
    <w:p w14:paraId="63E4C77C" w14:textId="77777777" w:rsidR="00705FF9" w:rsidRDefault="00705FF9" w:rsidP="00705FF9">
      <w:pPr>
        <w:rPr>
          <w:rFonts w:ascii="Times New Roman" w:hAnsi="Times New Roman"/>
          <w:sz w:val="28"/>
          <w:szCs w:val="28"/>
        </w:rPr>
      </w:pPr>
      <w:r w:rsidRPr="00B06AB2">
        <w:rPr>
          <w:rFonts w:ascii="Times New Roman" w:hAnsi="Times New Roman"/>
          <w:sz w:val="28"/>
          <w:szCs w:val="28"/>
        </w:rPr>
        <w:t>Мед. лаб. техник (</w:t>
      </w:r>
      <w:proofErr w:type="gramStart"/>
      <w:r w:rsidRPr="00B06AB2">
        <w:rPr>
          <w:rFonts w:ascii="Times New Roman" w:hAnsi="Times New Roman"/>
          <w:sz w:val="28"/>
          <w:szCs w:val="28"/>
        </w:rPr>
        <w:t>Ф.И.О</w:t>
      </w:r>
      <w:r>
        <w:rPr>
          <w:rFonts w:ascii="Times New Roman" w:hAnsi="Times New Roman"/>
          <w:sz w:val="28"/>
          <w:szCs w:val="28"/>
        </w:rPr>
        <w:t>)</w:t>
      </w:r>
      <w:r w:rsidRPr="00B06AB2">
        <w:rPr>
          <w:rFonts w:ascii="Times New Roman" w:hAnsi="Times New Roman"/>
          <w:sz w:val="28"/>
          <w:szCs w:val="28"/>
        </w:rPr>
        <w:t>_</w:t>
      </w:r>
      <w:proofErr w:type="gramEnd"/>
      <w:r w:rsidRPr="00B06AB2">
        <w:rPr>
          <w:rFonts w:ascii="Times New Roman" w:hAnsi="Times New Roman"/>
          <w:sz w:val="28"/>
          <w:szCs w:val="28"/>
        </w:rPr>
        <w:t>______________________выдал___________</w:t>
      </w:r>
      <w:proofErr w:type="spellStart"/>
      <w:r w:rsidRPr="00B06AB2">
        <w:rPr>
          <w:rFonts w:ascii="Times New Roman" w:hAnsi="Times New Roman"/>
          <w:sz w:val="28"/>
          <w:szCs w:val="28"/>
        </w:rPr>
        <w:t>шт</w:t>
      </w:r>
      <w:proofErr w:type="spellEnd"/>
      <w:r w:rsidRPr="00B06AB2">
        <w:rPr>
          <w:rFonts w:ascii="Times New Roman" w:hAnsi="Times New Roman"/>
          <w:sz w:val="28"/>
          <w:szCs w:val="28"/>
        </w:rPr>
        <w:t>.___</w:t>
      </w:r>
    </w:p>
    <w:p w14:paraId="5AC5BF81" w14:textId="77777777" w:rsidR="00705FF9" w:rsidRDefault="00705FF9" w:rsidP="00705F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Курьер </w:t>
      </w:r>
      <w:bookmarkStart w:id="0" w:name="_Hlk224290968"/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Ф.И.О)</w:t>
      </w:r>
      <w:bookmarkStart w:id="1" w:name="_Hlk224291008"/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</w:t>
      </w:r>
      <w:bookmarkEnd w:id="0"/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softHyphen/>
        <w:t>______________________принял__________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>.___</w:t>
      </w:r>
      <w:bookmarkEnd w:id="1"/>
    </w:p>
    <w:p w14:paraId="6F50A16F" w14:textId="77777777" w:rsidR="00705FF9" w:rsidRDefault="00705FF9" w:rsidP="00705FF9">
      <w:pPr>
        <w:pStyle w:val="a7"/>
      </w:pPr>
    </w:p>
    <w:p w14:paraId="034E1CE8" w14:textId="77777777" w:rsidR="00705FF9" w:rsidRDefault="00705FF9" w:rsidP="00705FF9">
      <w:pPr>
        <w:pStyle w:val="a7"/>
      </w:pPr>
    </w:p>
    <w:p w14:paraId="0BE4D8A6" w14:textId="77777777" w:rsidR="005C66F1" w:rsidRDefault="005C66F1"/>
    <w:p w14:paraId="0C2ABB16" w14:textId="77777777" w:rsidR="00705FF9" w:rsidRDefault="00705FF9"/>
    <w:p w14:paraId="6DFCC7EB" w14:textId="77777777" w:rsidR="00705FF9" w:rsidRDefault="00705FF9"/>
    <w:p w14:paraId="165F5CB9" w14:textId="77777777" w:rsidR="00705FF9" w:rsidRDefault="00705FF9"/>
    <w:p w14:paraId="1558DB5C" w14:textId="77777777" w:rsidR="00705FF9" w:rsidRDefault="00705FF9"/>
    <w:p w14:paraId="3DC7C649" w14:textId="77777777" w:rsidR="00705FF9" w:rsidRPr="00B06AB2" w:rsidRDefault="00705FF9" w:rsidP="00705FF9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06AB2">
        <w:rPr>
          <w:rFonts w:ascii="Times New Roman" w:hAnsi="Times New Roman"/>
          <w:sz w:val="28"/>
          <w:szCs w:val="28"/>
        </w:rPr>
        <w:t>Приложение №2</w:t>
      </w:r>
    </w:p>
    <w:p w14:paraId="340EA720" w14:textId="77777777" w:rsidR="00705FF9" w:rsidRDefault="00705FF9" w:rsidP="00705FF9">
      <w:pPr>
        <w:jc w:val="center"/>
        <w:rPr>
          <w:rFonts w:ascii="Times New Roman" w:hAnsi="Times New Roman"/>
          <w:sz w:val="28"/>
          <w:szCs w:val="28"/>
        </w:rPr>
      </w:pPr>
    </w:p>
    <w:p w14:paraId="312E50D7" w14:textId="77777777" w:rsidR="00705FF9" w:rsidRDefault="00705FF9" w:rsidP="00705F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</w:t>
      </w:r>
    </w:p>
    <w:p w14:paraId="58E01641" w14:textId="77777777" w:rsidR="00705FF9" w:rsidRDefault="00705FF9" w:rsidP="00705F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взятия мазка с шейки матки и цервикального канала для цитологического исследования методом жидкостной цитологии </w:t>
      </w:r>
    </w:p>
    <w:p w14:paraId="27C2A6C3" w14:textId="77777777" w:rsidR="00705FF9" w:rsidRDefault="00705FF9" w:rsidP="00705FF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Необходимые материалы:</w:t>
      </w:r>
    </w:p>
    <w:p w14:paraId="718456EF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Виала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жидкостной цитологии – это специализированный пластиковый контейнер, содержащий консервирующий раствор, предназначенный для сбора, хранения и транспортировки биологического материала.</w:t>
      </w:r>
    </w:p>
    <w:p w14:paraId="7D0815B1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Одноразовые цервикальные щетки тип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со съемной головкой.</w:t>
      </w:r>
    </w:p>
    <w:p w14:paraId="3A3525B5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Расходные материалы предоставляются лабораторией, проводящей исследование по запросу. </w:t>
      </w:r>
    </w:p>
    <w:p w14:paraId="23F454B7" w14:textId="77777777" w:rsidR="00705FF9" w:rsidRPr="00D45EE2" w:rsidRDefault="00705FF9" w:rsidP="00705FF9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45EE2">
        <w:rPr>
          <w:rFonts w:ascii="Times New Roman" w:hAnsi="Times New Roman"/>
          <w:b/>
          <w:bCs/>
          <w:sz w:val="28"/>
          <w:szCs w:val="28"/>
        </w:rPr>
        <w:t>Алгоритм забора мазка с шейки матки:</w:t>
      </w:r>
    </w:p>
    <w:p w14:paraId="6F62C0A7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Шейку матки обнажают в зеркалах.</w:t>
      </w:r>
    </w:p>
    <w:p w14:paraId="3A85AE25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Удаляют слизь с поверхности шейки матки стерильным сухим мягким ватным тампоном, без грубого давления на шейку во избежание утраты эпителия.</w:t>
      </w:r>
    </w:p>
    <w:p w14:paraId="35769570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Забор материала осуществляется </w:t>
      </w:r>
      <w:proofErr w:type="spellStart"/>
      <w:r>
        <w:rPr>
          <w:rFonts w:ascii="Times New Roman" w:hAnsi="Times New Roman"/>
          <w:sz w:val="28"/>
          <w:szCs w:val="28"/>
        </w:rPr>
        <w:t>цитощёткой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эндоцервикальным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штифтом (тип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3) или без него (тип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1). Центральную часть щетки вводят в цервикальный канал, а длинные боковые щетинки, имеющие граненую форму, при этом распределяются на влагалищной части шейки матки. Слегка надавливая, поворачивают щетку по часовой стрелке 3-5 раз на 360°, что обеспечивает гарантированное получение достаточного количества клеточного материала. Комбинированная щетка тип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3 не используется при беременности. </w:t>
      </w:r>
    </w:p>
    <w:p w14:paraId="214FB4EB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Съемную головку щетки вместе с собранным материалом необходимо немедленно перенести в </w:t>
      </w:r>
      <w:proofErr w:type="spellStart"/>
      <w:r>
        <w:rPr>
          <w:rFonts w:ascii="Times New Roman" w:hAnsi="Times New Roman"/>
          <w:sz w:val="28"/>
          <w:szCs w:val="28"/>
        </w:rPr>
        <w:t>виалу</w:t>
      </w:r>
      <w:proofErr w:type="spellEnd"/>
      <w:r>
        <w:rPr>
          <w:rFonts w:ascii="Times New Roman" w:hAnsi="Times New Roman"/>
          <w:sz w:val="28"/>
          <w:szCs w:val="28"/>
        </w:rPr>
        <w:t>, отделив саму щетку от рукоятки и герметично закрыть.</w:t>
      </w:r>
    </w:p>
    <w:p w14:paraId="09DC5CF0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ab/>
        <w:t xml:space="preserve">Следует сразу же маркировать </w:t>
      </w:r>
      <w:proofErr w:type="spellStart"/>
      <w:r>
        <w:rPr>
          <w:rFonts w:ascii="Times New Roman" w:hAnsi="Times New Roman"/>
          <w:sz w:val="28"/>
          <w:szCs w:val="28"/>
        </w:rPr>
        <w:t>виалу</w:t>
      </w:r>
      <w:proofErr w:type="spellEnd"/>
      <w:r>
        <w:rPr>
          <w:rFonts w:ascii="Times New Roman" w:hAnsi="Times New Roman"/>
          <w:sz w:val="28"/>
          <w:szCs w:val="28"/>
        </w:rPr>
        <w:t xml:space="preserve">, используя штрих-код, который необходимо наклеивать на саму </w:t>
      </w:r>
      <w:proofErr w:type="spellStart"/>
      <w:r>
        <w:rPr>
          <w:rFonts w:ascii="Times New Roman" w:hAnsi="Times New Roman"/>
          <w:sz w:val="28"/>
          <w:szCs w:val="28"/>
        </w:rPr>
        <w:t>виалу</w:t>
      </w:r>
      <w:proofErr w:type="spellEnd"/>
      <w:r>
        <w:rPr>
          <w:rFonts w:ascii="Times New Roman" w:hAnsi="Times New Roman"/>
          <w:sz w:val="28"/>
          <w:szCs w:val="28"/>
        </w:rPr>
        <w:t xml:space="preserve"> (не на крышку) и на направление. </w:t>
      </w:r>
    </w:p>
    <w:p w14:paraId="65E61430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Направление, прилагаемое к материалу и </w:t>
      </w:r>
      <w:proofErr w:type="spellStart"/>
      <w:r>
        <w:rPr>
          <w:rFonts w:ascii="Times New Roman" w:hAnsi="Times New Roman"/>
          <w:sz w:val="28"/>
          <w:szCs w:val="28"/>
        </w:rPr>
        <w:t>виала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должны быть идентифицированы под одним номером.</w:t>
      </w:r>
    </w:p>
    <w:p w14:paraId="46A16DB3" w14:textId="77777777" w:rsidR="00705FF9" w:rsidRPr="00D45EE2" w:rsidRDefault="00705FF9" w:rsidP="00705FF9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45EE2">
        <w:rPr>
          <w:rFonts w:ascii="Times New Roman" w:hAnsi="Times New Roman"/>
          <w:b/>
          <w:bCs/>
          <w:sz w:val="28"/>
          <w:szCs w:val="28"/>
        </w:rPr>
        <w:t>Мазок не следует брать:</w:t>
      </w:r>
    </w:p>
    <w:p w14:paraId="39FA33F6" w14:textId="77777777" w:rsidR="00705FF9" w:rsidRDefault="00705FF9" w:rsidP="00705F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ранее 48 часов после полового контакта;</w:t>
      </w:r>
    </w:p>
    <w:p w14:paraId="4EA8263B" w14:textId="77777777" w:rsidR="00705FF9" w:rsidRDefault="00705FF9" w:rsidP="00705F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время менструации;</w:t>
      </w:r>
    </w:p>
    <w:p w14:paraId="23CF7250" w14:textId="77777777" w:rsidR="00705FF9" w:rsidRDefault="00705FF9" w:rsidP="00705F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период лечения генитальных инфекций;</w:t>
      </w:r>
    </w:p>
    <w:p w14:paraId="68612879" w14:textId="77777777" w:rsidR="00705FF9" w:rsidRDefault="00705FF9" w:rsidP="00705F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ранее 48 часов после расширенной кольпоскопии с обработкой 3-5% растворами уксусной кислоты или Люголя;</w:t>
      </w:r>
      <w:r>
        <w:rPr>
          <w:rFonts w:ascii="Times New Roman" w:hAnsi="Times New Roman"/>
          <w:sz w:val="28"/>
          <w:szCs w:val="28"/>
        </w:rPr>
        <w:tab/>
      </w:r>
    </w:p>
    <w:p w14:paraId="725A99BF" w14:textId="77777777" w:rsidR="00705FF9" w:rsidRDefault="00705FF9" w:rsidP="00705F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использования </w:t>
      </w:r>
      <w:proofErr w:type="spellStart"/>
      <w:r>
        <w:rPr>
          <w:rFonts w:ascii="Times New Roman" w:hAnsi="Times New Roman"/>
          <w:sz w:val="28"/>
          <w:szCs w:val="28"/>
        </w:rPr>
        <w:t>любрикантов</w:t>
      </w:r>
      <w:proofErr w:type="spellEnd"/>
      <w:r>
        <w:rPr>
          <w:rFonts w:ascii="Times New Roman" w:hAnsi="Times New Roman"/>
          <w:sz w:val="28"/>
          <w:szCs w:val="28"/>
        </w:rPr>
        <w:t xml:space="preserve">, тампонов или спермицидов; </w:t>
      </w:r>
    </w:p>
    <w:p w14:paraId="2123B2A8" w14:textId="77777777" w:rsidR="00705FF9" w:rsidRDefault="00705FF9" w:rsidP="00705F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 вагинального исследования или спринцевания.</w:t>
      </w:r>
    </w:p>
    <w:p w14:paraId="7189A4CE" w14:textId="77777777" w:rsidR="00705FF9" w:rsidRDefault="00705FF9" w:rsidP="00705FF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Хранение и транспортировка биоматериала </w:t>
      </w:r>
    </w:p>
    <w:p w14:paraId="48846181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Биоматериал в транспортной среде (</w:t>
      </w:r>
      <w:proofErr w:type="spellStart"/>
      <w:r>
        <w:rPr>
          <w:rFonts w:ascii="Times New Roman" w:hAnsi="Times New Roman"/>
          <w:sz w:val="28"/>
          <w:szCs w:val="28"/>
        </w:rPr>
        <w:t>виала</w:t>
      </w:r>
      <w:proofErr w:type="spellEnd"/>
      <w:r>
        <w:rPr>
          <w:rFonts w:ascii="Times New Roman" w:hAnsi="Times New Roman"/>
          <w:sz w:val="28"/>
          <w:szCs w:val="28"/>
        </w:rPr>
        <w:t xml:space="preserve">) в комнатных условиях при температуре от 15 до 30 °С можно хранить не более 4 недель, в холодильной камере при температуре от 2 до 10 °С не более 6 мес. </w:t>
      </w:r>
    </w:p>
    <w:p w14:paraId="199D76A5" w14:textId="77777777" w:rsidR="00705FF9" w:rsidRDefault="00705FF9" w:rsidP="00705FF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Транспортировка </w:t>
      </w:r>
      <w:proofErr w:type="spellStart"/>
      <w:r>
        <w:rPr>
          <w:rFonts w:ascii="Times New Roman" w:hAnsi="Times New Roman"/>
          <w:sz w:val="28"/>
          <w:szCs w:val="28"/>
        </w:rPr>
        <w:t>виал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в транспортировочном контейнере в вертикальном положении.</w:t>
      </w:r>
    </w:p>
    <w:p w14:paraId="48DD572E" w14:textId="77777777" w:rsidR="00705FF9" w:rsidRDefault="00705FF9" w:rsidP="00705FF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62A4B64" w14:textId="77777777" w:rsidR="00705FF9" w:rsidRDefault="00705FF9"/>
    <w:p w14:paraId="3D552F75" w14:textId="77777777" w:rsidR="00705FF9" w:rsidRDefault="00705FF9"/>
    <w:p w14:paraId="128416D2" w14:textId="77777777" w:rsidR="00705FF9" w:rsidRDefault="00705FF9"/>
    <w:p w14:paraId="7F1566AF" w14:textId="77777777" w:rsidR="00705FF9" w:rsidRDefault="00705FF9"/>
    <w:p w14:paraId="78B67224" w14:textId="77777777" w:rsidR="00705FF9" w:rsidRDefault="00705FF9"/>
    <w:p w14:paraId="337CF56A" w14:textId="77777777" w:rsidR="00705FF9" w:rsidRDefault="00705FF9" w:rsidP="00705FF9">
      <w:pPr>
        <w:ind w:firstLine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tbl>
      <w:tblPr>
        <w:tblW w:w="9226" w:type="dxa"/>
        <w:tblInd w:w="96" w:type="dxa"/>
        <w:tblLook w:val="04A0" w:firstRow="1" w:lastRow="0" w:firstColumn="1" w:lastColumn="0" w:noHBand="0" w:noVBand="1"/>
      </w:tblPr>
      <w:tblGrid>
        <w:gridCol w:w="2280"/>
        <w:gridCol w:w="6946"/>
      </w:tblGrid>
      <w:tr w:rsidR="00705FF9" w:rsidRPr="00B111DF" w14:paraId="35D5F3C7" w14:textId="77777777" w:rsidTr="005F344B">
        <w:trPr>
          <w:trHeight w:val="70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04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sz w:val="32"/>
                <w:szCs w:val="32"/>
              </w:rPr>
            </w:pPr>
            <w:r w:rsidRPr="00B111DF">
              <w:rPr>
                <w:rFonts w:ascii="Calibri" w:eastAsia="Times New Roman" w:hAnsi="Calibri" w:cs="Calibri"/>
                <w:sz w:val="32"/>
                <w:szCs w:val="32"/>
              </w:rPr>
              <w:t>№ штрихкод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782" w14:textId="77777777" w:rsidR="00705FF9" w:rsidRPr="00B111DF" w:rsidRDefault="00705FF9" w:rsidP="005F344B">
            <w:pPr>
              <w:ind w:left="-114" w:firstLine="114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B111DF">
              <w:rPr>
                <w:rFonts w:ascii="Calibri" w:eastAsia="Times New Roman" w:hAnsi="Calibri" w:cs="Calibri"/>
                <w:sz w:val="32"/>
                <w:szCs w:val="32"/>
              </w:rPr>
              <w:t xml:space="preserve">наименование </w:t>
            </w:r>
            <w:proofErr w:type="spellStart"/>
            <w:r w:rsidRPr="00B111DF">
              <w:rPr>
                <w:rFonts w:ascii="Calibri" w:eastAsia="Times New Roman" w:hAnsi="Calibri" w:cs="Calibri"/>
                <w:sz w:val="32"/>
                <w:szCs w:val="32"/>
              </w:rPr>
              <w:t>мо</w:t>
            </w:r>
            <w:proofErr w:type="spellEnd"/>
          </w:p>
        </w:tc>
      </w:tr>
      <w:tr w:rsidR="00705FF9" w:rsidRPr="00B111DF" w14:paraId="508822C1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30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1000001-1099999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12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"АЛЕЙСКАЯ ЦРБ"</w:t>
            </w:r>
          </w:p>
        </w:tc>
      </w:tr>
      <w:tr w:rsidR="00705FF9" w:rsidRPr="00B111DF" w14:paraId="0C9D10C8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AE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1100001-1199999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0DF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"АЛТАЙСКАЯ ЦРБ"</w:t>
            </w:r>
          </w:p>
        </w:tc>
      </w:tr>
      <w:tr w:rsidR="00705FF9" w:rsidRPr="00B111DF" w14:paraId="6067372A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7DC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1200001-1299999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32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"АЛТАЙСКИЙ КРАЕВОЙ КЛИНИЧЕСКИЙ ПЕРИНАТАЛЬНЫЙ ЦЕНТР"</w:t>
            </w:r>
          </w:p>
        </w:tc>
      </w:tr>
      <w:tr w:rsidR="00705FF9" w:rsidRPr="00B111DF" w14:paraId="7BB9A6B3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83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1300001-1399999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2A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"АЛТАЙСКИЙ КРАЕВОЙ ЦЕНТР ОХРАНЫ МАТЕРИНСТВА И ДЕТСТВА"</w:t>
            </w:r>
          </w:p>
        </w:tc>
      </w:tr>
      <w:tr w:rsidR="00705FF9" w:rsidRPr="00B111DF" w14:paraId="1322B78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D2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10200001-10299999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B1B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"БАЕВСКАЯ ЦРБ"</w:t>
            </w:r>
          </w:p>
        </w:tc>
      </w:tr>
      <w:tr w:rsidR="00705FF9" w:rsidRPr="00B111DF" w14:paraId="58C71D45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DE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1500001-1599999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50A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"БИЙСКАЯ ЦРБ"</w:t>
            </w:r>
          </w:p>
        </w:tc>
      </w:tr>
      <w:tr w:rsidR="00705FF9" w:rsidRPr="00B111DF" w14:paraId="3FA80C0B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B5C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1600001-1699999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21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"БЛАГОВЕЩЕНСКАЯ ЦЕНТРАЛЬНАЯ РАЙОННАЯ БОЛЬНИЦА"</w:t>
            </w:r>
          </w:p>
        </w:tc>
      </w:tr>
      <w:tr w:rsidR="00705FF9" w:rsidRPr="00B111DF" w14:paraId="157810E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1F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10300001-10399999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7D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"БУРЛИНСКАЯ ЦРБ"</w:t>
            </w:r>
          </w:p>
        </w:tc>
      </w:tr>
      <w:tr w:rsidR="00705FF9" w:rsidRPr="00B111DF" w14:paraId="77081072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676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1800001-1899999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EA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"БЫСТРОИСТОКСКАЯ ЦРБ"</w:t>
            </w:r>
          </w:p>
        </w:tc>
      </w:tr>
      <w:tr w:rsidR="00705FF9" w:rsidRPr="00B111DF" w14:paraId="375E114E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CD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1900001-1999999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A3B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"ВОЛЧИХИНСКАЯ ЦРБ"</w:t>
            </w:r>
          </w:p>
        </w:tc>
      </w:tr>
      <w:tr w:rsidR="00705FF9" w:rsidRPr="00B111DF" w14:paraId="093D7EAB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50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2000001-2099999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6A5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"ГБ ИМЕНИ Л.Я.ЛИТВИНЕНКО, Г.НОВОАЛТАЙСК"</w:t>
            </w:r>
          </w:p>
        </w:tc>
      </w:tr>
      <w:tr w:rsidR="00705FF9" w:rsidRPr="00B111DF" w14:paraId="0A77564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66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2100001-2199999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5E2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"ГОРБОЛЬНИЦА № 3, Г. БАРНАУЛ"</w:t>
            </w:r>
          </w:p>
        </w:tc>
      </w:tr>
      <w:tr w:rsidR="00705FF9" w:rsidRPr="00B111DF" w14:paraId="7FE9B4A6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D64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2200001-2299999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FB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 2, Г. БИЙСК"</w:t>
            </w:r>
          </w:p>
        </w:tc>
      </w:tr>
      <w:tr w:rsidR="00705FF9" w:rsidRPr="00B111DF" w14:paraId="24C37514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329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2300001-2399999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FC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№1, Г. РУБЦОВСК"</w:t>
            </w:r>
          </w:p>
        </w:tc>
      </w:tr>
      <w:tr w:rsidR="00705FF9" w:rsidRPr="00B111DF" w14:paraId="374262B8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1A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2400001-2499999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79A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№10, Г.БАРНАУЛ"</w:t>
            </w:r>
          </w:p>
        </w:tc>
      </w:tr>
      <w:tr w:rsidR="00705FF9" w:rsidRPr="00B111DF" w14:paraId="76BF007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40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2500001-2599999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797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№2, Г. РУБЦОВСК"</w:t>
            </w:r>
          </w:p>
        </w:tc>
      </w:tr>
      <w:tr w:rsidR="00705FF9" w:rsidRPr="00B111DF" w14:paraId="5332752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128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2600001-2699999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B1C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№3, Г. РУБЦОВСК", КГБУЗ "ГБ-3, Г.РУБЦОВСК"</w:t>
            </w:r>
          </w:p>
        </w:tc>
      </w:tr>
      <w:tr w:rsidR="00705FF9" w:rsidRPr="00B111DF" w14:paraId="646DC7F9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62E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2700001-2799999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8D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№4 ИМЕНИ Н.П. ГУЛЛА, Г. БАРНАУЛ"</w:t>
            </w:r>
          </w:p>
        </w:tc>
      </w:tr>
      <w:tr w:rsidR="00705FF9" w:rsidRPr="00B111DF" w14:paraId="23F1B262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810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2800001-2899999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1F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№8, Г.БАРНАУЛ"</w:t>
            </w:r>
          </w:p>
        </w:tc>
      </w:tr>
      <w:tr w:rsidR="00705FF9" w:rsidRPr="00B111DF" w14:paraId="37A464AD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5EC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2900001-2999999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AAC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ДЕТСКАЯ БОЛЬНИЦА, Г.БИЙСК"</w:t>
            </w:r>
          </w:p>
        </w:tc>
      </w:tr>
      <w:tr w:rsidR="00705FF9" w:rsidRPr="00B111DF" w14:paraId="28B5015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14F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3000001-3099999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D7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ПОЛИКЛИНИКА №1, Г.БАРНАУЛ"</w:t>
            </w:r>
          </w:p>
        </w:tc>
      </w:tr>
      <w:tr w:rsidR="00705FF9" w:rsidRPr="00B111DF" w14:paraId="2BBD0D0E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71A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3100001-3199999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F85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ПОЛИКЛИНИКА №10, Г.БАРНАУЛ"</w:t>
            </w:r>
          </w:p>
        </w:tc>
      </w:tr>
      <w:tr w:rsidR="00705FF9" w:rsidRPr="00B111DF" w14:paraId="7352D479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7B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3200001-3299999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57B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ПОЛИКЛИНИКА №14, Г.БАРНАУЛ"</w:t>
            </w:r>
          </w:p>
        </w:tc>
      </w:tr>
      <w:tr w:rsidR="00705FF9" w:rsidRPr="00B111DF" w14:paraId="73E05A6A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287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3300001-3399999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0B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ПОЛИКЛИНИКА №3, Г.БАРНАУЛ"</w:t>
            </w:r>
          </w:p>
        </w:tc>
      </w:tr>
      <w:tr w:rsidR="00705FF9" w:rsidRPr="00B111DF" w14:paraId="58ACE174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C9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3400001-3499999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69D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ПОЛИКЛИНИКА №7, Г.БАРНАУЛ"</w:t>
            </w:r>
          </w:p>
        </w:tc>
      </w:tr>
      <w:tr w:rsidR="00705FF9" w:rsidRPr="00B111DF" w14:paraId="6E985CE6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2A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3500001-3599999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8AD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ПОЛИКЛИНИКА №9, Г. БАРНАУЛ"</w:t>
            </w:r>
          </w:p>
        </w:tc>
      </w:tr>
      <w:tr w:rsidR="00705FF9" w:rsidRPr="00B111DF" w14:paraId="5EAB2963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CFC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3600001-3699999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DDA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БОЛЬНИЦА №</w:t>
            </w:r>
            <w:proofErr w:type="gramStart"/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1,Г.БАРНАУЛ</w:t>
            </w:r>
            <w:proofErr w:type="gramEnd"/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"</w:t>
            </w:r>
          </w:p>
        </w:tc>
      </w:tr>
      <w:tr w:rsidR="00705FF9" w:rsidRPr="00B111DF" w14:paraId="49A2535E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986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3700001-3799999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6E4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БОЛЬНИЦА, Г. РУБЦОВСК"</w:t>
            </w:r>
          </w:p>
        </w:tc>
      </w:tr>
      <w:tr w:rsidR="00705FF9" w:rsidRPr="00B111DF" w14:paraId="47508B4D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1D5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3800001-3899999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E9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КЛИНИЧЕСКАЯ БОЛЬНИЦА №7, Г.БАРНАУЛ"</w:t>
            </w:r>
          </w:p>
        </w:tc>
      </w:tr>
      <w:tr w:rsidR="00705FF9" w:rsidRPr="00B111DF" w14:paraId="590A908D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7A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3900001-3999999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CA8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ПОЛИКЛИНИКА № 9, Г. БАРНАУЛ"</w:t>
            </w:r>
          </w:p>
        </w:tc>
      </w:tr>
      <w:tr w:rsidR="00705FF9" w:rsidRPr="00B111DF" w14:paraId="02320EB7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5B5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4000001-4099999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A6C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ПОЛИКЛИНИКА №3, Г.БАРНАУЛ"</w:t>
            </w:r>
          </w:p>
        </w:tc>
      </w:tr>
      <w:tr w:rsidR="00705FF9" w:rsidRPr="00B111DF" w14:paraId="1AC80085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EE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4100001-4199999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95D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ПОЛИКЛИНИКА №5, Г. БАРНАУЛ"</w:t>
            </w:r>
          </w:p>
        </w:tc>
      </w:tr>
      <w:tr w:rsidR="00705FF9" w:rsidRPr="00B111DF" w14:paraId="6DBA71DD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6A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10000001-10099999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D67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"ЕГОРЬЕВСКАЯ ЦРБ"</w:t>
            </w:r>
          </w:p>
        </w:tc>
      </w:tr>
      <w:tr w:rsidR="00705FF9" w:rsidRPr="00B111DF" w14:paraId="33026222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14F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4300001-4399999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00C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"ЗАЛЕСОВСКАЯ ЦРБ"</w:t>
            </w:r>
          </w:p>
        </w:tc>
      </w:tr>
      <w:tr w:rsidR="00705FF9" w:rsidRPr="00B111DF" w14:paraId="66CB24E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BE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10500001-10599999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85F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"ЗОНАЛЬНАЯ ЦРБ"</w:t>
            </w:r>
          </w:p>
        </w:tc>
      </w:tr>
      <w:tr w:rsidR="00705FF9" w:rsidRPr="00B111DF" w14:paraId="62FE4F25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F7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4500001-4599999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F00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"КАЛМАНСКАЯ ЦРБ"</w:t>
            </w:r>
          </w:p>
        </w:tc>
      </w:tr>
      <w:tr w:rsidR="00705FF9" w:rsidRPr="00B111DF" w14:paraId="57C6305B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372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4600001-4699999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9E8C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"КАМЕНСКАЯ ЦРБ"</w:t>
            </w:r>
          </w:p>
        </w:tc>
      </w:tr>
      <w:tr w:rsidR="00705FF9" w:rsidRPr="00B111DF" w14:paraId="7AD1B460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24FC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4700001-4799999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18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"КЛЮЧЕВСКАЯ ЦРБ ИМ. АНТОНОВИЧА И.И."</w:t>
            </w:r>
          </w:p>
        </w:tc>
      </w:tr>
      <w:tr w:rsidR="00705FF9" w:rsidRPr="00B111DF" w14:paraId="453A8421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E6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4800001-4899999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AB0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"КОСИХИНСКАЯ ЦРБ"</w:t>
            </w:r>
          </w:p>
        </w:tc>
      </w:tr>
      <w:tr w:rsidR="00705FF9" w:rsidRPr="00B111DF" w14:paraId="1B1678BF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D15C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4900001-4999999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9B6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"КРАЕВАЯ КЛИНИЧЕСКАЯ БОЛЬНИЦА СКОРОЙ МЕДИЦИНСКОЙ ПОМОЩИ №2"</w:t>
            </w:r>
          </w:p>
        </w:tc>
      </w:tr>
      <w:tr w:rsidR="00705FF9" w:rsidRPr="00B111DF" w14:paraId="6C0D6460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EA3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5000001-5099999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131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"КРАЕВАЯ КЛИНИЧЕСКАЯ БОЛЬНИЦА СКОРОЙ МЕДИЦИНСКОЙ ПОМОЩИ"</w:t>
            </w:r>
          </w:p>
        </w:tc>
      </w:tr>
      <w:tr w:rsidR="00705FF9" w:rsidRPr="00B111DF" w14:paraId="7DCA3550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A81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5100001-5199999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5E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"КРАЕВАЯ КЛИНИЧЕСКАЯ БОЛЬНИЦА"</w:t>
            </w:r>
          </w:p>
        </w:tc>
      </w:tr>
      <w:tr w:rsidR="00705FF9" w:rsidRPr="00B111DF" w14:paraId="575F9478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305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5200001-5299999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E08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"КРАЕВОЙ ЛЕЧЕБНО-РЕАБИЛИТАЦИОННЫЙ ЦЕНТР ОЗЕРО ЯРОВОЕ", КГБУЗ "КЛРЦ ОЗЕРО ЯРОВОЕ"</w:t>
            </w:r>
          </w:p>
        </w:tc>
      </w:tr>
      <w:tr w:rsidR="00705FF9" w:rsidRPr="00B111DF" w14:paraId="3ED7C4BB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B71C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5300001-5399999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55C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"КРАСНОГОРСКАЯ ЦРБ"</w:t>
            </w:r>
          </w:p>
        </w:tc>
      </w:tr>
      <w:tr w:rsidR="00705FF9" w:rsidRPr="00B111DF" w14:paraId="70DC03CA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031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5400001-5499999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17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"КРАСНОЩЕКОВСКАЯ ЦРБ"</w:t>
            </w:r>
          </w:p>
        </w:tc>
      </w:tr>
      <w:tr w:rsidR="00705FF9" w:rsidRPr="00B111DF" w14:paraId="1DAC731F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11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5500001-5599999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C1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"КРУТИХИНСКАЯ ЦРБ"</w:t>
            </w:r>
          </w:p>
        </w:tc>
      </w:tr>
      <w:tr w:rsidR="00705FF9" w:rsidRPr="00B111DF" w14:paraId="4C8985ED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F4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5600001-5699999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281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"КУЛУНДИНСКАЯ ЦРБ"</w:t>
            </w:r>
          </w:p>
        </w:tc>
      </w:tr>
      <w:tr w:rsidR="00705FF9" w:rsidRPr="00B111DF" w14:paraId="7533FB6D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A12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5700001-5799999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16A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"КУРЬИНСКАЯ ЦРБ"</w:t>
            </w:r>
          </w:p>
        </w:tc>
      </w:tr>
      <w:tr w:rsidR="00705FF9" w:rsidRPr="00B111DF" w14:paraId="1DF7BE7E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80F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5800001-5899999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04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"КЫТМАНОВСКАЯ ЦРБ"</w:t>
            </w:r>
          </w:p>
        </w:tc>
      </w:tr>
      <w:tr w:rsidR="00705FF9" w:rsidRPr="00B111DF" w14:paraId="0642AD64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B46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5900001-5999999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8C7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"МАМОНТОВСКАЯ ЦРБ"</w:t>
            </w:r>
          </w:p>
        </w:tc>
      </w:tr>
      <w:tr w:rsidR="00705FF9" w:rsidRPr="00B111DF" w14:paraId="507D7FD1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87F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6000001-6099999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79E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"МИХАЙЛОВСКАЯ ЦРБ"</w:t>
            </w:r>
          </w:p>
        </w:tc>
      </w:tr>
      <w:tr w:rsidR="00705FF9" w:rsidRPr="00B111DF" w14:paraId="24CB03BF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656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6100001-6199999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9FD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"НОВИЧИХИНСКАЯ ЦРБ"</w:t>
            </w:r>
          </w:p>
        </w:tc>
      </w:tr>
      <w:tr w:rsidR="00705FF9" w:rsidRPr="00B111DF" w14:paraId="2FB0BE34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82A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6200001-6299999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A2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"ПАВЛОВСКАЯ ЦРБ"</w:t>
            </w:r>
          </w:p>
        </w:tc>
      </w:tr>
      <w:tr w:rsidR="00705FF9" w:rsidRPr="00B111DF" w14:paraId="0029C4A3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80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6300001-6399999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E4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"ПАНКРУШИХИНСКАЯ ЦРБ"</w:t>
            </w:r>
          </w:p>
        </w:tc>
      </w:tr>
      <w:tr w:rsidR="00705FF9" w:rsidRPr="00B111DF" w14:paraId="54CCFDE1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1F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6400001-6499999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51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"ПЕРВОМАЙСКАЯ ЦРБ ИМ. А.Ф. ВОРОБЬЕВА"</w:t>
            </w:r>
          </w:p>
        </w:tc>
      </w:tr>
      <w:tr w:rsidR="00705FF9" w:rsidRPr="00B111DF" w14:paraId="3B4FC23D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861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6500001-6599999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FD8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"ПЕТРОПАВЛОВСКАЯ ЦРБ"</w:t>
            </w:r>
          </w:p>
        </w:tc>
      </w:tr>
      <w:tr w:rsidR="00705FF9" w:rsidRPr="00B111DF" w14:paraId="15125FB1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FB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6600001-6699999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C5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"ПОСПЕЛИХИНСКАЯ ЦРБ"</w:t>
            </w:r>
          </w:p>
        </w:tc>
      </w:tr>
      <w:tr w:rsidR="00705FF9" w:rsidRPr="00B111DF" w14:paraId="421B48A5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B85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6700001-6799999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79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"РЕБРИХИНСКАЯ ЦРБ"</w:t>
            </w:r>
          </w:p>
        </w:tc>
      </w:tr>
      <w:tr w:rsidR="00705FF9" w:rsidRPr="00B111DF" w14:paraId="4612C1F5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C76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6800001-6899999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54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"РОДИЛЬНЫЙ ДОМ №1, Г.БАРНАУЛ"</w:t>
            </w:r>
          </w:p>
        </w:tc>
      </w:tr>
      <w:tr w:rsidR="00705FF9" w:rsidRPr="00B111DF" w14:paraId="2EB12FA9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B5E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6900001-6999999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7B2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"РОДИЛЬНЫЙ ДОМ №2, Г.БАРНАУЛ"</w:t>
            </w:r>
          </w:p>
        </w:tc>
      </w:tr>
      <w:tr w:rsidR="00705FF9" w:rsidRPr="00B111DF" w14:paraId="2036BFDF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6B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7000001-7099999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FE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"РОМАНОВСКАЯ ЦРБ"</w:t>
            </w:r>
          </w:p>
        </w:tc>
      </w:tr>
      <w:tr w:rsidR="00705FF9" w:rsidRPr="00B111DF" w14:paraId="09764B70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30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7100001-7199999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BD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"РУБЦОВСКАЯ ЦРБ"</w:t>
            </w:r>
          </w:p>
        </w:tc>
      </w:tr>
      <w:tr w:rsidR="00705FF9" w:rsidRPr="00B111DF" w14:paraId="6469C9D5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BA7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7200001-7299999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2D1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"СЛАВГОРОДСКАЯ ЦРБ"</w:t>
            </w:r>
          </w:p>
        </w:tc>
      </w:tr>
      <w:tr w:rsidR="00705FF9" w:rsidRPr="00B111DF" w14:paraId="2247B8BB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19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7300001-7399999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FA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"СМОЛЕНСКАЯ ЦРБ"</w:t>
            </w:r>
          </w:p>
        </w:tc>
      </w:tr>
      <w:tr w:rsidR="00705FF9" w:rsidRPr="00B111DF" w14:paraId="15F9D5A9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DF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7400001-7499999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98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"СОВЕТСКАЯ ЦРБ"</w:t>
            </w:r>
          </w:p>
        </w:tc>
      </w:tr>
      <w:tr w:rsidR="00705FF9" w:rsidRPr="00B111DF" w14:paraId="0F494292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77E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7500001-7599999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C0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"СОЛОНЕШЕНСКАЯ ЦРБ"</w:t>
            </w:r>
          </w:p>
        </w:tc>
      </w:tr>
      <w:tr w:rsidR="00705FF9" w:rsidRPr="00B111DF" w14:paraId="081FD070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865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7600001-7699999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DDB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"СТАРОАЛЕЙСКАЯ ЦРБ"</w:t>
            </w:r>
          </w:p>
        </w:tc>
      </w:tr>
      <w:tr w:rsidR="00705FF9" w:rsidRPr="00B111DF" w14:paraId="51655868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FE1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7700001-7799999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113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"ТАБУНСКАЯ ЦРБ"</w:t>
            </w:r>
          </w:p>
        </w:tc>
      </w:tr>
      <w:tr w:rsidR="00705FF9" w:rsidRPr="00B111DF" w14:paraId="3664ED7A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624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7800001-7899999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99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"ТАЛЬМЕНСКАЯ ЦРБ"</w:t>
            </w:r>
          </w:p>
        </w:tc>
      </w:tr>
      <w:tr w:rsidR="00705FF9" w:rsidRPr="00B111DF" w14:paraId="03C318DA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B4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7900001-7999999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254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"ТОГУЛЬСКАЯ ЦЕНТРАЛЬНАЯ РАЙОННАЯ БОЛЬНИЦА"</w:t>
            </w:r>
          </w:p>
        </w:tc>
      </w:tr>
      <w:tr w:rsidR="00705FF9" w:rsidRPr="00B111DF" w14:paraId="795A5BD9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0BC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8000001-8099999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C8E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"ТОПЧИХИНСКАЯ ЦРБ"</w:t>
            </w:r>
          </w:p>
        </w:tc>
      </w:tr>
      <w:tr w:rsidR="00705FF9" w:rsidRPr="00B111DF" w14:paraId="37B8AD02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F6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8100001-8199999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728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"ТРОИЦКАЯ ЦРБ"</w:t>
            </w:r>
          </w:p>
        </w:tc>
      </w:tr>
      <w:tr w:rsidR="00705FF9" w:rsidRPr="00B111DF" w14:paraId="6E39BE10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004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8200001-8299999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6E93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"ТЮМЕНЦЕВСКАЯ ЦЕНТРАЛЬНАЯ РАЙОННАЯ БОЛЬНИЦА"</w:t>
            </w:r>
          </w:p>
        </w:tc>
      </w:tr>
      <w:tr w:rsidR="00705FF9" w:rsidRPr="00B111DF" w14:paraId="296D5B6D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62A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8300001-8399999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77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"УГЛОВСКАЯ ЦРБ"</w:t>
            </w:r>
          </w:p>
        </w:tc>
      </w:tr>
      <w:tr w:rsidR="00705FF9" w:rsidRPr="00B111DF" w14:paraId="2B96E824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21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8400001-8499999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913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"УСТЬ-КАЛМАНСКАЯ ЦРБ"</w:t>
            </w:r>
          </w:p>
        </w:tc>
      </w:tr>
      <w:tr w:rsidR="00705FF9" w:rsidRPr="00B111DF" w14:paraId="483CA1F3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873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8500001-8599999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368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"УСТЬ-ПРИСТАНСКАЯ ЦРБ"</w:t>
            </w:r>
          </w:p>
        </w:tc>
      </w:tr>
      <w:tr w:rsidR="00705FF9" w:rsidRPr="00B111DF" w14:paraId="4A047C30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B70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8600001-8699999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F0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"ХАБАРСКАЯ ЦРБ"</w:t>
            </w:r>
          </w:p>
        </w:tc>
      </w:tr>
      <w:tr w:rsidR="00705FF9" w:rsidRPr="00B111DF" w14:paraId="6A307D68" w14:textId="77777777" w:rsidTr="00705FF9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25D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8700001-8799999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776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"ЦБ ЛОКТЕВСКОГО РАЙОНА"</w:t>
            </w:r>
          </w:p>
        </w:tc>
      </w:tr>
      <w:tr w:rsidR="00705FF9" w:rsidRPr="00B111DF" w14:paraId="45621A50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041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8800001-8899999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917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"ЦГБ Г.БЕЛОКУРИХА"</w:t>
            </w:r>
          </w:p>
        </w:tc>
      </w:tr>
      <w:tr w:rsidR="00705FF9" w:rsidRPr="00B111DF" w14:paraId="31B78AC7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47D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8900001-8999999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596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"ЦЕЛИННАЯ ЦРБ"</w:t>
            </w:r>
          </w:p>
        </w:tc>
      </w:tr>
      <w:tr w:rsidR="00705FF9" w:rsidRPr="00B111DF" w14:paraId="5F91D80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D59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9000001-9099999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CF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"ЦЕНТРАЛЬНАЯ ГОРОДСКАЯ БОЛЬНИЦА, Г.БИЙСК"</w:t>
            </w:r>
          </w:p>
        </w:tc>
      </w:tr>
      <w:tr w:rsidR="00705FF9" w:rsidRPr="00B111DF" w14:paraId="4EF43783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4D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9100001-9199999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3C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"ЦЕНТРАЛЬНАЯ ГОРОДСКАЯ БОЛЬНИЦА, Г.ЗАРИНСК"</w:t>
            </w:r>
          </w:p>
        </w:tc>
      </w:tr>
      <w:tr w:rsidR="00705FF9" w:rsidRPr="00B111DF" w14:paraId="5B81554B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6D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9200001-9299999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F5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"ЦЕНТРАЛЬНАЯ РАЙОННАЯ БОЛЬНИЦА ЕЛЬЦОВСКОГО РАЙОНА"</w:t>
            </w:r>
          </w:p>
        </w:tc>
      </w:tr>
      <w:tr w:rsidR="00705FF9" w:rsidRPr="00B111DF" w14:paraId="4CDB9D5A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182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9300001-9399999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E5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"ЦЕНТРАЛЬНАЯ РАЙОННАЯ БОЛЬНИЦА С.ЗАВЬЯЛОВО"</w:t>
            </w:r>
          </w:p>
        </w:tc>
      </w:tr>
      <w:tr w:rsidR="00705FF9" w:rsidRPr="00B111DF" w14:paraId="233AA555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AD1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9400001-9499999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C49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"ЦЕНТРАЛЬНАЯ РАЙОННАЯ БОЛЬНИЦА С.РОДИНО"</w:t>
            </w:r>
          </w:p>
        </w:tc>
      </w:tr>
      <w:tr w:rsidR="00705FF9" w:rsidRPr="00B111DF" w14:paraId="73CD5F82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64A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9500001-9599999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2C0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"ЦРБ Г.ЗМЕИНОГОРСКА"</w:t>
            </w:r>
          </w:p>
        </w:tc>
      </w:tr>
      <w:tr w:rsidR="00705FF9" w:rsidRPr="00B111DF" w14:paraId="5CA36A22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034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9600001-9699999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6B3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"ЦРБ НЕМЕЦКОГО НАЦИОНАЛЬНОГО РАЙОНА"</w:t>
            </w:r>
          </w:p>
        </w:tc>
      </w:tr>
      <w:tr w:rsidR="00705FF9" w:rsidRPr="00B111DF" w14:paraId="110C45C3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0E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9700001-9799999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77E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"ЦРБ СОЛТОНСКОГО РАЙОНА"</w:t>
            </w:r>
          </w:p>
        </w:tc>
      </w:tr>
      <w:tr w:rsidR="00705FF9" w:rsidRPr="00B111DF" w14:paraId="2120F077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0B08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9800001-9899999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66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"ЧАРЫШСКАЯ ЦРБ"</w:t>
            </w:r>
          </w:p>
        </w:tc>
      </w:tr>
      <w:tr w:rsidR="00705FF9" w:rsidRPr="00B111DF" w14:paraId="3921C8D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B4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9900001-9999999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A95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"ШЕЛАБОЛИХИНСКАЯ ЦРБ"</w:t>
            </w:r>
          </w:p>
        </w:tc>
      </w:tr>
      <w:tr w:rsidR="00705FF9" w:rsidRPr="00B111DF" w14:paraId="1753B15F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16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4200001-4299999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90F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"ШИПУНОВСКАЯ ЦРБ"</w:t>
            </w:r>
          </w:p>
        </w:tc>
      </w:tr>
      <w:tr w:rsidR="00705FF9" w:rsidRPr="00B111DF" w14:paraId="5718441E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83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10100001-10199999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42F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"Краевой Центр общественного здоровья и медицинской профилактики"</w:t>
            </w:r>
          </w:p>
        </w:tc>
      </w:tr>
      <w:tr w:rsidR="00705FF9" w:rsidRPr="00B111DF" w14:paraId="5F9E7979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E7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1400001-1499999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51B6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"ГОРОДСКАЯ БОЛЬНИЦА №5, Г.БАРНАУЛ"</w:t>
            </w:r>
          </w:p>
        </w:tc>
      </w:tr>
      <w:tr w:rsidR="00705FF9" w:rsidRPr="00B111DF" w14:paraId="62D2EFAA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064D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1700001-1799999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8EAA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ПОЛИКЛИНИКА №7, Г.БАРНАУЛ"</w:t>
            </w:r>
          </w:p>
        </w:tc>
      </w:tr>
      <w:tr w:rsidR="00705FF9" w:rsidRPr="00B111DF" w14:paraId="4B0BB403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9C7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10400001-10499999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6C2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"ДЕТСКАЯ ГОРОДСКАЯ ПОЛИКЛИНИКА № 2, Г. БИЙСК"</w:t>
            </w:r>
          </w:p>
        </w:tc>
      </w:tr>
      <w:tr w:rsidR="00705FF9" w:rsidRPr="00B111DF" w14:paraId="6A45F4B2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B880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4400001-4499999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F12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КГБУЗ "КОНСУЛЬТАТИВНО-ДИАГНОСТИЧЕСКИЙ ЦЕНТР АЛТАЙСКОГО КРАЯ"</w:t>
            </w:r>
          </w:p>
        </w:tc>
      </w:tr>
      <w:tr w:rsidR="00705FF9" w:rsidRPr="00B111DF" w14:paraId="4FABEEE4" w14:textId="77777777" w:rsidTr="005F344B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4BB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10600001-10699999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B45" w14:textId="77777777" w:rsidR="00705FF9" w:rsidRPr="00B111DF" w:rsidRDefault="00705FF9" w:rsidP="005F34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111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ФГБУЗ МСЧ №128 ФМБА РОССИИ</w:t>
            </w:r>
          </w:p>
        </w:tc>
      </w:tr>
    </w:tbl>
    <w:p w14:paraId="11F87F2A" w14:textId="77777777" w:rsidR="00705FF9" w:rsidRDefault="00705FF9" w:rsidP="00705FF9">
      <w:pPr>
        <w:ind w:firstLine="7088"/>
        <w:rPr>
          <w:rFonts w:ascii="Times New Roman" w:hAnsi="Times New Roman"/>
          <w:sz w:val="28"/>
          <w:szCs w:val="28"/>
        </w:rPr>
      </w:pPr>
    </w:p>
    <w:p w14:paraId="05333C0A" w14:textId="77777777" w:rsidR="00705FF9" w:rsidRDefault="00705FF9" w:rsidP="00705FF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992ED94" w14:textId="77777777" w:rsidR="00705FF9" w:rsidRDefault="00705FF9" w:rsidP="00705FF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1BDDF75" w14:textId="77777777" w:rsidR="00705FF9" w:rsidRDefault="00705FF9"/>
    <w:sectPr w:rsidR="0070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F20"/>
    <w:multiLevelType w:val="hybridMultilevel"/>
    <w:tmpl w:val="2250AB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63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C"/>
    <w:rsid w:val="00577CDC"/>
    <w:rsid w:val="005C66F1"/>
    <w:rsid w:val="00705FF9"/>
    <w:rsid w:val="00794923"/>
    <w:rsid w:val="00A11C63"/>
    <w:rsid w:val="00D6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7503"/>
  <w15:chartTrackingRefBased/>
  <w15:docId w15:val="{8CFE3186-A6B4-4CD3-970F-ED24E1E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FF9"/>
    <w:pPr>
      <w:spacing w:after="0" w:line="240" w:lineRule="auto"/>
    </w:pPr>
    <w:rPr>
      <w:rFonts w:ascii="Symbol" w:eastAsia="Symbol" w:hAnsi="Symbol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C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C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C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C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C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C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C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C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C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C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CD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05FF9"/>
    <w:pPr>
      <w:spacing w:after="0" w:line="240" w:lineRule="auto"/>
    </w:pPr>
    <w:rPr>
      <w:rFonts w:ascii="Symbol" w:eastAsia="Symbol" w:hAnsi="Symbol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 Метальникова</dc:creator>
  <cp:keywords/>
  <dc:description/>
  <cp:lastModifiedBy>Ольга Павловна Метальникова</cp:lastModifiedBy>
  <cp:revision>2</cp:revision>
  <dcterms:created xsi:type="dcterms:W3CDTF">2026-06-09T03:37:00Z</dcterms:created>
  <dcterms:modified xsi:type="dcterms:W3CDTF">2026-06-09T03:42:00Z</dcterms:modified>
</cp:coreProperties>
</file>