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3B528" w14:textId="3CB3F4D3" w:rsidR="004B74AE" w:rsidRPr="004B74AE" w:rsidRDefault="004B74AE" w:rsidP="004B74AE">
      <w:pPr>
        <w:rPr>
          <w:b/>
          <w:bCs/>
        </w:rPr>
      </w:pPr>
      <w:bookmarkStart w:id="0" w:name="_GoBack"/>
      <w:bookmarkEnd w:id="0"/>
      <w:r w:rsidRPr="004B74AE">
        <w:t xml:space="preserve">Правила наклеивания штрихкода на пробирку критически важны для исключения лабораторных ошибок и корректной работы </w:t>
      </w:r>
      <w:r w:rsidRPr="004B74AE">
        <w:rPr>
          <w:b/>
          <w:bCs/>
        </w:rPr>
        <w:t>анализаторов</w:t>
      </w:r>
      <w:r w:rsidRPr="004B74AE">
        <w:t xml:space="preserve">. Этикетку необходимо размещать </w:t>
      </w:r>
      <w:r w:rsidRPr="004B74AE">
        <w:rPr>
          <w:b/>
          <w:bCs/>
        </w:rPr>
        <w:t>строго вертикально</w:t>
      </w:r>
      <w:r w:rsidRPr="004B74AE">
        <w:t xml:space="preserve"> вдоль пробирки, отступая не менее 1 см от ее верхнего края и не менее 2,5</w:t>
      </w:r>
      <w:r>
        <w:t xml:space="preserve"> </w:t>
      </w:r>
      <w:r w:rsidRPr="004B74AE">
        <w:t>см</w:t>
      </w:r>
      <w:r>
        <w:t xml:space="preserve"> </w:t>
      </w:r>
      <w:r w:rsidRPr="004B74AE">
        <w:t>от дна</w:t>
      </w:r>
      <w:r w:rsidRPr="004B74AE">
        <w:rPr>
          <w:b/>
          <w:bCs/>
        </w:rPr>
        <w:t>. Цифры кода располагаются справой стороны.</w:t>
      </w:r>
    </w:p>
    <w:p w14:paraId="36B973D6" w14:textId="77777777" w:rsidR="004B74AE" w:rsidRPr="004B74AE" w:rsidRDefault="004B74AE" w:rsidP="004B74AE">
      <w:r w:rsidRPr="004B74AE">
        <w:t>Основные правила маркировки пробирки:</w:t>
      </w:r>
    </w:p>
    <w:p w14:paraId="039D9AF9" w14:textId="7A1332BB" w:rsidR="004B74AE" w:rsidRPr="004B74AE" w:rsidRDefault="004B74AE" w:rsidP="004B74AE">
      <w:pPr>
        <w:numPr>
          <w:ilvl w:val="0"/>
          <w:numId w:val="1"/>
        </w:numPr>
      </w:pPr>
      <w:r w:rsidRPr="004B74AE">
        <w:rPr>
          <w:b/>
          <w:bCs/>
        </w:rPr>
        <w:t>Расположение:</w:t>
      </w:r>
      <w:r w:rsidRPr="004B74AE">
        <w:t xml:space="preserve"> Наклеивайте этикетку ровно, без образования складок и пузырей. Не клейте штрихкод по кругу (вокруг пробирки) или наискосок. </w:t>
      </w:r>
    </w:p>
    <w:p w14:paraId="504EFC87" w14:textId="37B9CE18" w:rsidR="004B74AE" w:rsidRPr="004B74AE" w:rsidRDefault="004B74AE" w:rsidP="004B74AE">
      <w:pPr>
        <w:numPr>
          <w:ilvl w:val="0"/>
          <w:numId w:val="1"/>
        </w:numPr>
      </w:pPr>
      <w:r w:rsidRPr="004B74AE">
        <w:rPr>
          <w:b/>
          <w:bCs/>
        </w:rPr>
        <w:t>Ориентация:</w:t>
      </w:r>
      <w:r w:rsidRPr="004B74AE">
        <w:t xml:space="preserve"> Штрих-код должен располагаться вертикально (цифровой надписью сверху вниз). </w:t>
      </w:r>
    </w:p>
    <w:p w14:paraId="013A981F" w14:textId="65F3D221" w:rsidR="004B74AE" w:rsidRPr="004B74AE" w:rsidRDefault="004B74AE" w:rsidP="004B74AE">
      <w:pPr>
        <w:numPr>
          <w:ilvl w:val="0"/>
          <w:numId w:val="1"/>
        </w:numPr>
      </w:pPr>
      <w:r w:rsidRPr="004B74AE">
        <w:rPr>
          <w:b/>
          <w:bCs/>
        </w:rPr>
        <w:t>Зона видимости:</w:t>
      </w:r>
      <w:r w:rsidRPr="004B74AE">
        <w:t xml:space="preserve"> Размещайте штрих-код так, чтобы оставалось свободным прозрачное «окно» пробирки — это необходимо персоналу для контроля объема биоматериала и проверки на наличие сгустков. </w:t>
      </w:r>
      <w:r>
        <w:t>Клеить на «бумажную» этикетку самой пробирки.</w:t>
      </w:r>
    </w:p>
    <w:p w14:paraId="3FEA7EE8" w14:textId="77777777" w:rsidR="004B74AE" w:rsidRDefault="004B74AE" w:rsidP="004B74AE">
      <w:pPr>
        <w:numPr>
          <w:ilvl w:val="0"/>
          <w:numId w:val="1"/>
        </w:numPr>
      </w:pPr>
      <w:r w:rsidRPr="004B74AE">
        <w:rPr>
          <w:b/>
          <w:bCs/>
        </w:rPr>
        <w:t>Запреты:</w:t>
      </w:r>
      <w:r w:rsidRPr="004B74AE">
        <w:t xml:space="preserve"> Категорически запрещается делать любые дополнительные пометки, писать от руки или ставить печати поверх штрих-кодовой этикетки</w:t>
      </w:r>
    </w:p>
    <w:p w14:paraId="0286F416" w14:textId="7A3800B7" w:rsidR="004B74AE" w:rsidRPr="004B74AE" w:rsidRDefault="004B74AE" w:rsidP="004B74AE">
      <w:pPr>
        <w:ind w:left="720"/>
      </w:pPr>
      <w:r>
        <w:rPr>
          <w:noProof/>
          <w:lang w:eastAsia="ru-RU"/>
        </w:rPr>
        <w:lastRenderedPageBreak/>
        <w:drawing>
          <wp:inline distT="0" distB="0" distL="0" distR="0" wp14:anchorId="6E42551E" wp14:editId="62A594CA">
            <wp:extent cx="2619375" cy="23330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77" cy="233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682592" wp14:editId="36865C0F">
            <wp:extent cx="4048125" cy="27645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425" cy="27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4D492" w14:textId="77777777" w:rsidR="009F77B1" w:rsidRDefault="009F77B1"/>
    <w:sectPr w:rsidR="009F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0ABE"/>
    <w:multiLevelType w:val="multilevel"/>
    <w:tmpl w:val="AC6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AE"/>
    <w:rsid w:val="004B74AE"/>
    <w:rsid w:val="00524ABF"/>
    <w:rsid w:val="00732597"/>
    <w:rsid w:val="007A381E"/>
    <w:rsid w:val="009F77B1"/>
    <w:rsid w:val="00BD5D16"/>
    <w:rsid w:val="00D70C1D"/>
    <w:rsid w:val="00E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5A8"/>
  <w15:chartTrackingRefBased/>
  <w15:docId w15:val="{A59A4D44-25DA-4789-BCDA-6338963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4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4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4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4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4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4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4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74A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74A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7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1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Дворская</dc:creator>
  <cp:keywords/>
  <dc:description/>
  <cp:lastModifiedBy>Фёдор Владимирович Браткевич</cp:lastModifiedBy>
  <cp:revision>2</cp:revision>
  <cp:lastPrinted>2026-06-04T04:17:00Z</cp:lastPrinted>
  <dcterms:created xsi:type="dcterms:W3CDTF">2026-06-09T07:48:00Z</dcterms:created>
  <dcterms:modified xsi:type="dcterms:W3CDTF">2026-06-09T07:48:00Z</dcterms:modified>
</cp:coreProperties>
</file>